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D7" w:rsidRPr="008A0B98" w:rsidRDefault="008A0B98" w:rsidP="008A0B98">
      <w:pPr>
        <w:jc w:val="center"/>
        <w:rPr>
          <w:rFonts w:ascii="Times New Roman" w:hAnsi="Times New Roman" w:cs="Times New Roman"/>
          <w:sz w:val="24"/>
          <w:szCs w:val="24"/>
        </w:rPr>
      </w:pPr>
      <w:bookmarkStart w:id="0" w:name="_GoBack"/>
      <w:bookmarkEnd w:id="0"/>
      <w:r w:rsidRPr="008A0B98">
        <w:rPr>
          <w:rFonts w:ascii="Times New Roman" w:hAnsi="Times New Roman" w:cs="Times New Roman"/>
          <w:sz w:val="24"/>
          <w:szCs w:val="24"/>
        </w:rPr>
        <w:t>İŞ ORTAKLIĞI BEYANNAMESİ</w:t>
      </w:r>
    </w:p>
    <w:p w:rsidR="008A0B98" w:rsidRPr="008A0B98" w:rsidRDefault="008A0B98" w:rsidP="008A0B98">
      <w:pPr>
        <w:rPr>
          <w:rFonts w:ascii="Times New Roman" w:hAnsi="Times New Roman" w:cs="Times New Roman"/>
          <w:sz w:val="24"/>
          <w:szCs w:val="24"/>
        </w:rPr>
      </w:pPr>
      <w:r w:rsidRPr="008A0B98">
        <w:rPr>
          <w:rFonts w:ascii="Times New Roman" w:hAnsi="Times New Roman" w:cs="Times New Roman"/>
          <w:sz w:val="24"/>
          <w:szCs w:val="24"/>
        </w:rPr>
        <w:t>İhale kayıt numarası: 2018/443081</w:t>
      </w:r>
    </w:p>
    <w:p w:rsidR="008A0B98" w:rsidRPr="008A0B98" w:rsidRDefault="008A0B98" w:rsidP="008A0B98">
      <w:pPr>
        <w:jc w:val="both"/>
        <w:rPr>
          <w:rFonts w:ascii="Times New Roman" w:hAnsi="Times New Roman" w:cs="Times New Roman"/>
          <w:sz w:val="24"/>
          <w:szCs w:val="24"/>
        </w:rPr>
      </w:pPr>
      <w:r w:rsidRPr="008A0B98">
        <w:rPr>
          <w:rFonts w:ascii="Times New Roman" w:eastAsia="Times New Roman" w:hAnsi="Times New Roman" w:cs="Times New Roman"/>
          <w:i/>
          <w:noProof w:val="0"/>
          <w:color w:val="808080"/>
          <w:sz w:val="20"/>
          <w:szCs w:val="20"/>
          <w:lang w:eastAsia="tr-TR"/>
        </w:rPr>
        <w:t>Safranbolu İlçe Milli Eğitim Müdürlüğü- MİLLİ EĞİTİM BAKANLIĞI BAKAN YARDIMCILIKLARI</w:t>
      </w:r>
      <w:r w:rsidRPr="008A0B98">
        <w:rPr>
          <w:rFonts w:ascii="Times New Roman" w:hAnsi="Times New Roman" w:cs="Times New Roman"/>
          <w:sz w:val="24"/>
          <w:szCs w:val="24"/>
        </w:rPr>
        <w:t xml:space="preserve"> tarafından ihaleye çıkarılmış bulunan </w:t>
      </w:r>
      <w:r w:rsidRPr="008A0B98">
        <w:rPr>
          <w:rFonts w:ascii="Times New Roman" w:eastAsia="Times New Roman" w:hAnsi="Times New Roman" w:cs="Times New Roman"/>
          <w:i/>
          <w:noProof w:val="0"/>
          <w:color w:val="808080"/>
          <w:sz w:val="20"/>
          <w:szCs w:val="20"/>
          <w:lang w:eastAsia="tr-TR"/>
        </w:rPr>
        <w:t>2018-2019 EĞİTİM ÖĞRETİM YILINDA ÖZEL EĞİTİM KAPSAMINDAKİ ÖĞRENCİLERİN 4 HAT ÜZERİNDEN 4 ARAÇ İLE 180 GÜN TAŞINMASI HİZMET ALIMI İŞİ</w:t>
      </w:r>
      <w:r w:rsidRPr="008A0B98">
        <w:rPr>
          <w:rFonts w:ascii="Times New Roman" w:hAnsi="Times New Roman" w:cs="Times New Roman"/>
          <w:sz w:val="24"/>
          <w:szCs w:val="24"/>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9A42BD" w:rsidRPr="007D0E80">
        <w:rPr>
          <w:rFonts w:ascii="Times New Roman" w:eastAsia="Times New Roman" w:hAnsi="Times New Roman" w:cs="Times New Roman"/>
          <w:i/>
          <w:noProof w:val="0"/>
          <w:color w:val="808080"/>
          <w:sz w:val="20"/>
          <w:szCs w:val="20"/>
          <w:lang w:eastAsia="tr-TR"/>
        </w:rPr>
        <w:t>[pilot ortağın adı]</w:t>
      </w:r>
      <w:r w:rsidRPr="008A0B98">
        <w:rPr>
          <w:rFonts w:ascii="Times New Roman" w:hAnsi="Times New Roman" w:cs="Times New Roman"/>
          <w:sz w:val="24"/>
          <w:szCs w:val="24"/>
        </w:rPr>
        <w:t>’ dır.</w:t>
      </w:r>
    </w:p>
    <w:p w:rsidR="008A0B98" w:rsidRPr="008A0B98" w:rsidRDefault="008A0B98" w:rsidP="008A0B98">
      <w:pPr>
        <w:jc w:val="both"/>
        <w:rPr>
          <w:rFonts w:ascii="Times New Roman" w:hAnsi="Times New Roman" w:cs="Times New Roman"/>
          <w:sz w:val="24"/>
          <w:szCs w:val="24"/>
        </w:rPr>
      </w:pPr>
      <w:r w:rsidRPr="008A0B98">
        <w:rPr>
          <w:rFonts w:ascii="Times New Roman" w:hAnsi="Times New Roman" w:cs="Times New Roman"/>
          <w:sz w:val="24"/>
          <w:szCs w:val="24"/>
        </w:rPr>
        <w:tab/>
      </w:r>
      <w:r w:rsidR="00426EAB" w:rsidRPr="00426EAB">
        <w:rPr>
          <w:rFonts w:ascii="Times New Roman" w:hAnsi="Times New Roman" w:cs="Times New Roman"/>
          <w:sz w:val="24"/>
          <w:szCs w:val="24"/>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426EAB" w:rsidRPr="00426EAB">
        <w:rPr>
          <w:rFonts w:ascii="Times New Roman" w:eastAsia="Times New Roman" w:hAnsi="Times New Roman" w:cs="Times New Roman"/>
          <w:i/>
          <w:noProof w:val="0"/>
          <w:color w:val="808080"/>
          <w:sz w:val="20"/>
          <w:szCs w:val="20"/>
          <w:lang w:eastAsia="tr-TR"/>
        </w:rPr>
        <w:t>Safranbolu İlçe Milli Eğitim Müdürlüğü- MİLLİ EĞİTİM BAKANLIĞI BAKAN YARDIMCILIKLARI</w:t>
      </w:r>
      <w:r w:rsidR="00426EAB" w:rsidRPr="00426EAB">
        <w:rPr>
          <w:rFonts w:ascii="Times New Roman" w:hAnsi="Times New Roman" w:cs="Times New Roman"/>
          <w:sz w:val="24"/>
          <w:szCs w:val="24"/>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89"/>
        <w:gridCol w:w="2591"/>
        <w:gridCol w:w="1967"/>
        <w:gridCol w:w="1967"/>
        <w:gridCol w:w="1218"/>
        <w:gridCol w:w="780"/>
      </w:tblGrid>
      <w:tr w:rsidR="0079614E"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Sıra No</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Ortağın Adı ve Soyadı/Ticaret Unvanı</w:t>
            </w:r>
          </w:p>
        </w:tc>
        <w:tc>
          <w:tcPr>
            <w:tcW w:w="0" w:type="auto"/>
            <w:gridSpan w:val="2"/>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TC Kimlik Numarası (Gerçek Kişi)/Vergi Kimlik Numarası (Tüzel Kişi)</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Ortaklık Oranı</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p>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Adresi</w:t>
            </w:r>
          </w:p>
        </w:tc>
      </w:tr>
      <w:tr w:rsidR="00E10246"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nil"/>
            </w:tcBorders>
          </w:tcPr>
          <w:p w:rsidR="00E10246" w:rsidRPr="00D41DFA" w:rsidRDefault="00E10246">
            <w:pPr>
              <w:jc w:val="both"/>
              <w:rPr>
                <w:rFonts w:ascii="Times New Roman" w:hAnsi="Times New Roman" w:cs="Times New Roman"/>
                <w:sz w:val="24"/>
                <w:szCs w:val="24"/>
              </w:rPr>
            </w:pPr>
          </w:p>
        </w:tc>
        <w:tc>
          <w:tcPr>
            <w:tcW w:w="0" w:type="auto"/>
            <w:tcBorders>
              <w:top w:val="single" w:sz="6" w:space="0" w:color="auto"/>
              <w:left w:val="nil"/>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p>
        </w:tc>
      </w:tr>
    </w:tbl>
    <w:p w:rsidR="00E67F28" w:rsidRDefault="00E67F28" w:rsidP="003D643B">
      <w:pPr>
        <w:rPr>
          <w:rFonts w:ascii="Times New Roman" w:hAnsi="Times New Roman" w:cs="Times New Roman"/>
          <w:sz w:val="24"/>
          <w:szCs w:val="24"/>
        </w:rPr>
      </w:pPr>
    </w:p>
    <w:tbl>
      <w:tblPr>
        <w:tblW w:w="10558" w:type="dxa"/>
        <w:jc w:val="center"/>
        <w:tblCellMar>
          <w:left w:w="70" w:type="dxa"/>
          <w:right w:w="70" w:type="dxa"/>
        </w:tblCellMar>
        <w:tblLook w:val="04A0" w:firstRow="1" w:lastRow="0" w:firstColumn="1" w:lastColumn="0" w:noHBand="0" w:noVBand="1"/>
      </w:tblPr>
      <w:tblGrid>
        <w:gridCol w:w="1842"/>
        <w:gridCol w:w="1842"/>
        <w:gridCol w:w="1842"/>
        <w:gridCol w:w="3190"/>
        <w:gridCol w:w="1842"/>
      </w:tblGrid>
      <w:tr w:rsidR="0079614E" w:rsidRPr="00D41DFA" w:rsidTr="0079614E">
        <w:trPr>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PİLOT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r>
      <w:tr w:rsidR="0079614E" w:rsidRPr="00D41DFA" w:rsidTr="0079614E">
        <w:trPr>
          <w:trHeight w:val="492"/>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p w:rsidR="0079614E" w:rsidRPr="00D41DFA" w:rsidRDefault="0079614E">
            <w:pPr>
              <w:jc w:val="center"/>
              <w:rPr>
                <w:rFonts w:ascii="Times New Roman" w:hAnsi="Times New Roman" w:cs="Times New Roman"/>
                <w:sz w:val="24"/>
                <w:szCs w:val="24"/>
              </w:rPr>
            </w:pPr>
          </w:p>
        </w:tc>
      </w:tr>
    </w:tbl>
    <w:p w:rsidR="0079614E" w:rsidRDefault="0079614E" w:rsidP="003D643B">
      <w:pPr>
        <w:rPr>
          <w:rFonts w:ascii="Times New Roman" w:hAnsi="Times New Roman" w:cs="Times New Roman"/>
          <w:sz w:val="24"/>
          <w:szCs w:val="24"/>
        </w:rPr>
      </w:pPr>
    </w:p>
    <w:sectPr w:rsidR="0079614E" w:rsidSect="00E67F28">
      <w:footerReference w:type="default" r:id="rId8"/>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35" w:rsidRDefault="00261535" w:rsidP="008A0B98">
      <w:pPr>
        <w:spacing w:after="0" w:line="240" w:lineRule="auto"/>
      </w:pPr>
      <w:r>
        <w:separator/>
      </w:r>
    </w:p>
  </w:endnote>
  <w:endnote w:type="continuationSeparator" w:id="0">
    <w:p w:rsidR="00261535" w:rsidRDefault="00261535" w:rsidP="008A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98" w:rsidRPr="003B54DB" w:rsidRDefault="008A0B98" w:rsidP="008A0B98">
    <w:pPr>
      <w:pStyle w:val="Altbilgi"/>
      <w:jc w:val="right"/>
      <w:rPr>
        <w:rFonts w:ascii="Arial" w:hAnsi="Arial"/>
        <w:color w:val="808080"/>
        <w:sz w:val="18"/>
        <w:szCs w:val="18"/>
      </w:rPr>
    </w:pPr>
    <w:r w:rsidRPr="003B54DB">
      <w:rPr>
        <w:rFonts w:ascii="Arial" w:hAnsi="Arial"/>
        <w:color w:val="808080"/>
        <w:sz w:val="18"/>
        <w:szCs w:val="18"/>
      </w:rPr>
      <w:t>Standart Form ― KİK02</w:t>
    </w:r>
    <w:r>
      <w:rPr>
        <w:rFonts w:ascii="Arial" w:hAnsi="Arial"/>
        <w:color w:val="808080"/>
        <w:sz w:val="18"/>
        <w:szCs w:val="18"/>
      </w:rPr>
      <w:t>2</w:t>
    </w:r>
    <w:r w:rsidRPr="003B54DB">
      <w:rPr>
        <w:rFonts w:ascii="Arial" w:hAnsi="Arial"/>
        <w:color w:val="808080"/>
        <w:sz w:val="18"/>
        <w:szCs w:val="18"/>
      </w:rPr>
      <w:t>.0/H</w:t>
    </w:r>
  </w:p>
  <w:p w:rsidR="008A0B98" w:rsidRDefault="008A0B98" w:rsidP="008A0B98">
    <w:pPr>
      <w:pStyle w:val="Altbilgi"/>
      <w:jc w:val="right"/>
      <w:rPr>
        <w:rFonts w:ascii="Arial" w:hAnsi="Arial"/>
        <w:color w:val="808080"/>
        <w:sz w:val="16"/>
      </w:rPr>
    </w:pPr>
    <w:r w:rsidRPr="003B54DB">
      <w:rPr>
        <w:rFonts w:ascii="Arial" w:hAnsi="Arial"/>
        <w:color w:val="808080"/>
        <w:sz w:val="18"/>
        <w:szCs w:val="18"/>
      </w:rPr>
      <w:t>İş Ortaklığı Beyannamesi</w:t>
    </w:r>
  </w:p>
  <w:p w:rsidR="008A0B98" w:rsidRPr="008A0B98" w:rsidRDefault="008A0B98" w:rsidP="008A0B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35" w:rsidRDefault="00261535" w:rsidP="008A0B98">
      <w:pPr>
        <w:spacing w:after="0" w:line="240" w:lineRule="auto"/>
      </w:pPr>
      <w:r>
        <w:separator/>
      </w:r>
    </w:p>
  </w:footnote>
  <w:footnote w:type="continuationSeparator" w:id="0">
    <w:p w:rsidR="00261535" w:rsidRDefault="00261535" w:rsidP="008A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98"/>
    <w:rsid w:val="000D511A"/>
    <w:rsid w:val="00131AD7"/>
    <w:rsid w:val="001C20FC"/>
    <w:rsid w:val="001D59F5"/>
    <w:rsid w:val="001F18FA"/>
    <w:rsid w:val="00261535"/>
    <w:rsid w:val="002616FB"/>
    <w:rsid w:val="002C36C7"/>
    <w:rsid w:val="003179F2"/>
    <w:rsid w:val="003835D5"/>
    <w:rsid w:val="003D643B"/>
    <w:rsid w:val="004020EB"/>
    <w:rsid w:val="00426EAB"/>
    <w:rsid w:val="0043528B"/>
    <w:rsid w:val="00442D16"/>
    <w:rsid w:val="004B7A54"/>
    <w:rsid w:val="00737C54"/>
    <w:rsid w:val="0079614E"/>
    <w:rsid w:val="007D0E80"/>
    <w:rsid w:val="008751EF"/>
    <w:rsid w:val="00880DD5"/>
    <w:rsid w:val="00881585"/>
    <w:rsid w:val="008A0B98"/>
    <w:rsid w:val="008D7D22"/>
    <w:rsid w:val="00964E0F"/>
    <w:rsid w:val="009A291F"/>
    <w:rsid w:val="009A42BD"/>
    <w:rsid w:val="009A443F"/>
    <w:rsid w:val="00A146C3"/>
    <w:rsid w:val="00A66269"/>
    <w:rsid w:val="00D41DFA"/>
    <w:rsid w:val="00D51988"/>
    <w:rsid w:val="00D57E84"/>
    <w:rsid w:val="00D857F5"/>
    <w:rsid w:val="00DE5B9F"/>
    <w:rsid w:val="00E10246"/>
    <w:rsid w:val="00E545F5"/>
    <w:rsid w:val="00E67F28"/>
    <w:rsid w:val="00EB43B6"/>
    <w:rsid w:val="00F14FA8"/>
    <w:rsid w:val="00F44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1AD7"/>
    <w:pPr>
      <w:spacing w:after="200" w:line="276" w:lineRule="auto"/>
    </w:pPr>
    <w:rPr>
      <w:noProof/>
      <w:sz w:val="22"/>
      <w:szCs w:val="22"/>
      <w:lang w:eastAsia="zh-H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A0B98"/>
    <w:pPr>
      <w:tabs>
        <w:tab w:val="center" w:pos="4536"/>
        <w:tab w:val="right" w:pos="9072"/>
      </w:tabs>
      <w:spacing w:after="0" w:line="240" w:lineRule="auto"/>
    </w:pPr>
  </w:style>
  <w:style w:type="character" w:customStyle="1" w:styleId="stbilgiChar">
    <w:name w:val="Üstbilgi Char"/>
    <w:link w:val="stbilgi"/>
    <w:rsid w:val="008A0B98"/>
    <w:rPr>
      <w:noProof/>
      <w:lang w:eastAsia="zh-HK"/>
    </w:rPr>
  </w:style>
  <w:style w:type="paragraph" w:styleId="Altbilgi">
    <w:name w:val="footer"/>
    <w:basedOn w:val="Normal"/>
    <w:link w:val="AltbilgiChar"/>
    <w:rsid w:val="008A0B98"/>
    <w:pPr>
      <w:tabs>
        <w:tab w:val="center" w:pos="4536"/>
        <w:tab w:val="right" w:pos="9072"/>
      </w:tabs>
      <w:spacing w:after="0" w:line="240" w:lineRule="auto"/>
    </w:pPr>
  </w:style>
  <w:style w:type="character" w:customStyle="1" w:styleId="AltbilgiChar">
    <w:name w:val="Altbilgi Char"/>
    <w:link w:val="Altbilgi"/>
    <w:rsid w:val="008A0B98"/>
    <w:rPr>
      <w:noProof/>
      <w:lang w:eastAsia="zh-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1AD7"/>
    <w:pPr>
      <w:spacing w:after="200" w:line="276" w:lineRule="auto"/>
    </w:pPr>
    <w:rPr>
      <w:noProof/>
      <w:sz w:val="22"/>
      <w:szCs w:val="22"/>
      <w:lang w:eastAsia="zh-H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A0B98"/>
    <w:pPr>
      <w:tabs>
        <w:tab w:val="center" w:pos="4536"/>
        <w:tab w:val="right" w:pos="9072"/>
      </w:tabs>
      <w:spacing w:after="0" w:line="240" w:lineRule="auto"/>
    </w:pPr>
  </w:style>
  <w:style w:type="character" w:customStyle="1" w:styleId="stbilgiChar">
    <w:name w:val="Üstbilgi Char"/>
    <w:link w:val="stbilgi"/>
    <w:rsid w:val="008A0B98"/>
    <w:rPr>
      <w:noProof/>
      <w:lang w:eastAsia="zh-HK"/>
    </w:rPr>
  </w:style>
  <w:style w:type="paragraph" w:styleId="Altbilgi">
    <w:name w:val="footer"/>
    <w:basedOn w:val="Normal"/>
    <w:link w:val="AltbilgiChar"/>
    <w:rsid w:val="008A0B98"/>
    <w:pPr>
      <w:tabs>
        <w:tab w:val="center" w:pos="4536"/>
        <w:tab w:val="right" w:pos="9072"/>
      </w:tabs>
      <w:spacing w:after="0" w:line="240" w:lineRule="auto"/>
    </w:pPr>
  </w:style>
  <w:style w:type="character" w:customStyle="1" w:styleId="AltbilgiChar">
    <w:name w:val="Altbilgi Char"/>
    <w:link w:val="Altbilgi"/>
    <w:rsid w:val="008A0B98"/>
    <w:rPr>
      <w:noProof/>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1599">
      <w:bodyDiv w:val="1"/>
      <w:marLeft w:val="0"/>
      <w:marRight w:val="0"/>
      <w:marTop w:val="0"/>
      <w:marBottom w:val="0"/>
      <w:divBdr>
        <w:top w:val="none" w:sz="0" w:space="0" w:color="auto"/>
        <w:left w:val="none" w:sz="0" w:space="0" w:color="auto"/>
        <w:bottom w:val="none" w:sz="0" w:space="0" w:color="auto"/>
        <w:right w:val="none" w:sz="0" w:space="0" w:color="auto"/>
      </w:divBdr>
    </w:div>
    <w:div w:id="19202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2</cp:revision>
  <dcterms:created xsi:type="dcterms:W3CDTF">2018-09-07T13:48:00Z</dcterms:created>
  <dcterms:modified xsi:type="dcterms:W3CDTF">2018-09-07T13:48:00Z</dcterms:modified>
</cp:coreProperties>
</file>